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D2F9" w14:textId="21121DBD" w:rsidR="00A77770" w:rsidRPr="0070228A" w:rsidRDefault="002A1331" w:rsidP="00C01C09">
      <w:pPr>
        <w:pStyle w:val="pf0"/>
        <w:jc w:val="center"/>
        <w:rPr>
          <w:rStyle w:val="cf01"/>
          <w:rFonts w:ascii="Arial" w:hAnsi="Arial" w:cs="Arial"/>
          <w:i/>
          <w:iCs/>
          <w:color w:val="FF0000"/>
        </w:rPr>
      </w:pPr>
      <w:bookmarkStart w:id="0" w:name="_Hlk131064580"/>
      <w:bookmarkEnd w:id="0"/>
      <w:r w:rsidRPr="0070228A">
        <w:rPr>
          <w:rFonts w:ascii="Arial" w:hAnsi="Arial" w:cs="Arial"/>
          <w:noProof/>
        </w:rPr>
        <w:drawing>
          <wp:inline distT="0" distB="0" distL="0" distR="0" wp14:anchorId="3D08AC54" wp14:editId="10C7D7E7">
            <wp:extent cx="721360" cy="721360"/>
            <wp:effectExtent l="0" t="0" r="2540" b="254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9EB99" w14:textId="77777777" w:rsidR="007D6900" w:rsidRPr="0070228A" w:rsidRDefault="007D6900" w:rsidP="007D6900">
      <w:pPr>
        <w:widowControl w:val="0"/>
        <w:autoSpaceDE w:val="0"/>
        <w:autoSpaceDN w:val="0"/>
        <w:adjustRightInd w:val="0"/>
        <w:spacing w:after="0" w:line="240" w:lineRule="auto"/>
        <w:ind w:left="4623"/>
        <w:rPr>
          <w:rFonts w:ascii="Arial" w:hAnsi="Arial" w:cs="Arial"/>
          <w:sz w:val="24"/>
          <w:szCs w:val="24"/>
        </w:rPr>
      </w:pPr>
    </w:p>
    <w:p w14:paraId="6981A9AC" w14:textId="2C4D55F2" w:rsidR="00A106D4" w:rsidRPr="0070228A" w:rsidRDefault="00C46D4E" w:rsidP="00C01C09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0228A">
        <w:rPr>
          <w:rFonts w:ascii="Arial" w:hAnsi="Arial" w:cs="Arial"/>
          <w:b/>
          <w:bCs/>
          <w:color w:val="000000"/>
          <w:sz w:val="28"/>
          <w:szCs w:val="28"/>
        </w:rPr>
        <w:t>Úřad práce České republiky</w:t>
      </w:r>
      <w:r w:rsidR="00A106D4" w:rsidRPr="007022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C01C09" w:rsidRPr="0070228A">
        <w:rPr>
          <w:rFonts w:ascii="Arial" w:hAnsi="Arial" w:cs="Arial"/>
          <w:b/>
          <w:bCs/>
          <w:i/>
          <w:iCs/>
          <w:color w:val="FF0000"/>
        </w:rPr>
        <w:br/>
      </w:r>
      <w:r w:rsidR="00C01C09" w:rsidRPr="0070228A">
        <w:rPr>
          <w:rFonts w:ascii="Arial" w:hAnsi="Arial" w:cs="Arial"/>
          <w:b/>
          <w:bCs/>
          <w:sz w:val="28"/>
          <w:szCs w:val="28"/>
        </w:rPr>
        <w:t>Krajská pobočka v Karlových Varech</w:t>
      </w:r>
    </w:p>
    <w:p w14:paraId="0E9D6842" w14:textId="643C6664" w:rsidR="00C01C09" w:rsidRPr="0070228A" w:rsidRDefault="00C01C09" w:rsidP="00C01C09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0228A">
        <w:rPr>
          <w:rFonts w:ascii="Arial" w:hAnsi="Arial" w:cs="Arial"/>
          <w:b/>
          <w:bCs/>
          <w:sz w:val="28"/>
          <w:szCs w:val="28"/>
        </w:rPr>
        <w:t xml:space="preserve">KoP </w:t>
      </w:r>
      <w:r w:rsidR="00052134" w:rsidRPr="0070228A">
        <w:rPr>
          <w:rFonts w:ascii="Arial" w:hAnsi="Arial" w:cs="Arial"/>
          <w:b/>
          <w:bCs/>
          <w:sz w:val="28"/>
          <w:szCs w:val="28"/>
        </w:rPr>
        <w:t>Aš</w:t>
      </w:r>
    </w:p>
    <w:p w14:paraId="08E473DB" w14:textId="77777777" w:rsidR="00C01C09" w:rsidRPr="0070228A" w:rsidRDefault="00C01C09" w:rsidP="00A106D4">
      <w:pPr>
        <w:widowControl w:val="0"/>
        <w:autoSpaceDE w:val="0"/>
        <w:autoSpaceDN w:val="0"/>
        <w:adjustRightInd w:val="0"/>
        <w:spacing w:before="56"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475A5BF" w14:textId="15E1FE1E" w:rsidR="007D6900" w:rsidRPr="0070228A" w:rsidRDefault="007D6900" w:rsidP="007D6900">
      <w:pPr>
        <w:jc w:val="center"/>
        <w:rPr>
          <w:rFonts w:ascii="Arial" w:hAnsi="Arial" w:cs="Arial"/>
        </w:rPr>
      </w:pPr>
      <w:r w:rsidRPr="0070228A">
        <w:rPr>
          <w:rFonts w:ascii="Arial" w:hAnsi="Arial" w:cs="Arial"/>
        </w:rPr>
        <w:t>Adresa objektu</w:t>
      </w:r>
      <w:r w:rsidR="00C01C09" w:rsidRPr="0070228A">
        <w:rPr>
          <w:rFonts w:ascii="Arial" w:hAnsi="Arial" w:cs="Arial"/>
        </w:rPr>
        <w:t xml:space="preserve"> </w:t>
      </w:r>
      <w:r w:rsidR="00052134" w:rsidRPr="0070228A">
        <w:rPr>
          <w:rFonts w:ascii="Arial" w:hAnsi="Arial" w:cs="Arial"/>
        </w:rPr>
        <w:t>Vysoká 1783/24, 352 01 Aš 1</w:t>
      </w:r>
    </w:p>
    <w:p w14:paraId="30644DE7" w14:textId="40AFDFA1" w:rsidR="007D6900" w:rsidRPr="0070228A" w:rsidRDefault="007D6900" w:rsidP="007D6900">
      <w:pPr>
        <w:widowControl w:val="0"/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sz w:val="24"/>
          <w:szCs w:val="24"/>
        </w:rPr>
      </w:pPr>
    </w:p>
    <w:p w14:paraId="084AE327" w14:textId="197B5AA8" w:rsidR="00150855" w:rsidRPr="0070228A" w:rsidRDefault="006B5FBA" w:rsidP="00150855">
      <w:pPr>
        <w:widowControl w:val="0"/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sz w:val="24"/>
          <w:szCs w:val="24"/>
        </w:rPr>
      </w:pPr>
      <w:r w:rsidRPr="0070228A">
        <w:rPr>
          <w:rFonts w:ascii="Arial" w:hAnsi="Arial" w:cs="Arial"/>
          <w:b/>
          <w:bCs/>
          <w:color w:val="000000"/>
          <w:sz w:val="24"/>
          <w:szCs w:val="24"/>
        </w:rPr>
        <w:t xml:space="preserve">Kontakty </w:t>
      </w:r>
    </w:p>
    <w:tbl>
      <w:tblPr>
        <w:tblStyle w:val="Mkatabulky"/>
        <w:tblpPr w:leftFromText="141" w:rightFromText="141" w:vertAnchor="text" w:horzAnchor="margin" w:tblpY="6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</w:tblGrid>
      <w:tr w:rsidR="00D16E98" w:rsidRPr="0070228A" w14:paraId="610A583B" w14:textId="77777777" w:rsidTr="009A5A31">
        <w:trPr>
          <w:trHeight w:val="428"/>
        </w:trPr>
        <w:tc>
          <w:tcPr>
            <w:tcW w:w="567" w:type="dxa"/>
            <w:vAlign w:val="center"/>
            <w:hideMark/>
          </w:tcPr>
          <w:p w14:paraId="593D9C5D" w14:textId="77777777" w:rsidR="00D16E98" w:rsidRPr="0070228A" w:rsidRDefault="00D16E98" w:rsidP="009A5A31">
            <w:pPr>
              <w:spacing w:line="2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0228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4EA6C364" wp14:editId="6EA2B16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36830</wp:posOffset>
                  </wp:positionV>
                  <wp:extent cx="222885" cy="222885"/>
                  <wp:effectExtent l="0" t="0" r="5715" b="5715"/>
                  <wp:wrapNone/>
                  <wp:docPr id="9" name="Obrázek 9" descr="tele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tele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vAlign w:val="center"/>
            <w:hideMark/>
          </w:tcPr>
          <w:p w14:paraId="2BA4818A" w14:textId="2B6CFB52" w:rsidR="00D16E98" w:rsidRPr="0070228A" w:rsidRDefault="00D16E98" w:rsidP="009A5A3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24"/>
                <w:lang w:eastAsia="en-US"/>
              </w:rPr>
            </w:pPr>
            <w:r w:rsidRPr="0070228A">
              <w:rPr>
                <w:rFonts w:ascii="Arial" w:hAnsi="Arial" w:cs="Arial"/>
                <w:lang w:eastAsia="en-US"/>
              </w:rPr>
              <w:t>+420</w:t>
            </w:r>
            <w:r w:rsidR="00C01C09" w:rsidRPr="0070228A">
              <w:rPr>
                <w:rFonts w:ascii="Arial" w:hAnsi="Arial" w:cs="Arial"/>
                <w:lang w:eastAsia="en-US"/>
              </w:rPr>
              <w:t> </w:t>
            </w:r>
            <w:r w:rsidR="00052134" w:rsidRPr="0070228A">
              <w:rPr>
                <w:rFonts w:ascii="Arial" w:hAnsi="Arial" w:cs="Arial"/>
                <w:lang w:eastAsia="en-US"/>
              </w:rPr>
              <w:t>950 117 377</w:t>
            </w:r>
          </w:p>
        </w:tc>
      </w:tr>
      <w:tr w:rsidR="00D16E98" w:rsidRPr="0070228A" w14:paraId="1541E842" w14:textId="77777777" w:rsidTr="009A5A31">
        <w:trPr>
          <w:trHeight w:val="375"/>
        </w:trPr>
        <w:tc>
          <w:tcPr>
            <w:tcW w:w="567" w:type="dxa"/>
            <w:vAlign w:val="center"/>
            <w:hideMark/>
          </w:tcPr>
          <w:p w14:paraId="64E7CC1D" w14:textId="77777777" w:rsidR="00D16E98" w:rsidRPr="0070228A" w:rsidRDefault="00D16E98" w:rsidP="009A5A31">
            <w:pPr>
              <w:spacing w:line="2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0228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727DF4EB" wp14:editId="6529D67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15875</wp:posOffset>
                  </wp:positionV>
                  <wp:extent cx="281940" cy="266700"/>
                  <wp:effectExtent l="0" t="0" r="3810" b="0"/>
                  <wp:wrapNone/>
                  <wp:docPr id="8" name="Obrázek 8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vAlign w:val="center"/>
            <w:hideMark/>
          </w:tcPr>
          <w:p w14:paraId="36F85BA1" w14:textId="28BD05A5" w:rsidR="00C01C09" w:rsidRPr="0070228A" w:rsidRDefault="00D16E98" w:rsidP="009A5A31">
            <w:pPr>
              <w:spacing w:line="20" w:lineRule="atLeast"/>
              <w:rPr>
                <w:rFonts w:ascii="Arial" w:hAnsi="Arial" w:cs="Arial"/>
                <w:color w:val="FF0000"/>
                <w:shd w:val="clear" w:color="auto" w:fill="FFFFFF"/>
                <w:lang w:eastAsia="en-US"/>
              </w:rPr>
            </w:pPr>
            <w:r w:rsidRPr="0070228A">
              <w:rPr>
                <w:rFonts w:ascii="Arial" w:hAnsi="Arial" w:cs="Arial"/>
                <w:lang w:eastAsia="en-US"/>
              </w:rPr>
              <w:t>IDDS:</w:t>
            </w:r>
            <w:r w:rsidRPr="0070228A">
              <w:rPr>
                <w:rFonts w:ascii="Arial" w:hAnsi="Arial" w:cs="Arial"/>
                <w:color w:val="212529"/>
                <w:shd w:val="clear" w:color="auto" w:fill="FFFFFF"/>
                <w:lang w:eastAsia="en-US"/>
              </w:rPr>
              <w:t xml:space="preserve"> </w:t>
            </w:r>
            <w:r w:rsidR="00052134" w:rsidRPr="0070228A">
              <w:rPr>
                <w:rFonts w:ascii="Arial" w:hAnsi="Arial" w:cs="Arial"/>
                <w:shd w:val="clear" w:color="auto" w:fill="FFFFFF"/>
                <w:lang w:eastAsia="en-US"/>
              </w:rPr>
              <w:t>qrmzpmz</w:t>
            </w:r>
          </w:p>
          <w:p w14:paraId="0ED179FF" w14:textId="768E46CF" w:rsidR="00D16E98" w:rsidRPr="0070228A" w:rsidRDefault="00D16E98" w:rsidP="009A5A31">
            <w:pPr>
              <w:spacing w:line="20" w:lineRule="atLeast"/>
              <w:rPr>
                <w:rFonts w:ascii="Arial" w:hAnsi="Arial" w:cs="Arial"/>
                <w:lang w:eastAsia="en-US"/>
              </w:rPr>
            </w:pPr>
            <w:r w:rsidRPr="0070228A">
              <w:rPr>
                <w:rFonts w:ascii="Arial" w:hAnsi="Arial" w:cs="Arial"/>
                <w:lang w:eastAsia="en-US"/>
              </w:rPr>
              <w:t>e-podatelna:</w:t>
            </w:r>
            <w:r w:rsidR="00C01C09" w:rsidRPr="0070228A">
              <w:rPr>
                <w:rFonts w:ascii="Arial" w:hAnsi="Arial" w:cs="Arial"/>
              </w:rPr>
              <w:t xml:space="preserve"> </w:t>
            </w:r>
            <w:hyperlink r:id="rId8" w:history="1">
              <w:r w:rsidR="00052134" w:rsidRPr="0070228A">
                <w:rPr>
                  <w:rStyle w:val="Hypertextovodkaz"/>
                  <w:rFonts w:ascii="Arial" w:hAnsi="Arial" w:cs="Arial"/>
                  <w:shd w:val="clear" w:color="auto" w:fill="FFFFFF"/>
                  <w:lang w:eastAsia="en-US"/>
                </w:rPr>
                <w:t>podatelna.ch@uradprace.cz</w:t>
              </w:r>
            </w:hyperlink>
          </w:p>
        </w:tc>
      </w:tr>
      <w:tr w:rsidR="00D16E98" w:rsidRPr="0070228A" w14:paraId="0A0A77E8" w14:textId="77777777" w:rsidTr="009A5A31">
        <w:trPr>
          <w:trHeight w:val="467"/>
        </w:trPr>
        <w:tc>
          <w:tcPr>
            <w:tcW w:w="567" w:type="dxa"/>
            <w:vAlign w:val="center"/>
            <w:hideMark/>
          </w:tcPr>
          <w:p w14:paraId="1C77DD6F" w14:textId="77777777" w:rsidR="00D16E98" w:rsidRPr="0070228A" w:rsidRDefault="00D16E98" w:rsidP="009A5A31">
            <w:pPr>
              <w:spacing w:line="2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0228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1115F0F2" wp14:editId="11C9399A">
                  <wp:simplePos x="0" y="0"/>
                  <wp:positionH relativeFrom="column">
                    <wp:posOffset>-55245</wp:posOffset>
                  </wp:positionH>
                  <wp:positionV relativeFrom="page">
                    <wp:posOffset>43815</wp:posOffset>
                  </wp:positionV>
                  <wp:extent cx="229870" cy="229870"/>
                  <wp:effectExtent l="0" t="0" r="0" b="0"/>
                  <wp:wrapNone/>
                  <wp:docPr id="7" name="Obrázek 7" descr="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vAlign w:val="center"/>
            <w:hideMark/>
          </w:tcPr>
          <w:p w14:paraId="3D769A4E" w14:textId="026866EE" w:rsidR="00D16E98" w:rsidRPr="0070228A" w:rsidRDefault="00C46D4E" w:rsidP="0028778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70228A">
              <w:rPr>
                <w:rFonts w:ascii="Arial" w:hAnsi="Arial" w:cs="Arial"/>
                <w:b/>
                <w:bCs/>
                <w:color w:val="000000"/>
                <w:lang w:eastAsia="en-US"/>
              </w:rPr>
              <w:t>www.uradprace.cz</w:t>
            </w:r>
          </w:p>
        </w:tc>
      </w:tr>
    </w:tbl>
    <w:p w14:paraId="52AD11A0" w14:textId="77777777" w:rsidR="009B251C" w:rsidRPr="0070228A" w:rsidRDefault="009B251C" w:rsidP="00C338F7">
      <w:pPr>
        <w:pStyle w:val="pf0"/>
        <w:rPr>
          <w:rFonts w:ascii="Arial" w:hAnsi="Arial" w:cs="Arial"/>
          <w:b/>
          <w:bCs/>
          <w:color w:val="000000"/>
        </w:rPr>
      </w:pPr>
    </w:p>
    <w:p w14:paraId="308CD035" w14:textId="15D228EA" w:rsidR="00C338F7" w:rsidRPr="0070228A" w:rsidRDefault="007D6900" w:rsidP="006555EE">
      <w:pPr>
        <w:pStyle w:val="pf0"/>
        <w:spacing w:before="240" w:beforeAutospacing="0" w:after="240" w:afterAutospacing="0"/>
        <w:rPr>
          <w:rFonts w:ascii="Arial" w:hAnsi="Arial" w:cs="Arial"/>
          <w:i/>
          <w:iCs/>
          <w:sz w:val="20"/>
          <w:szCs w:val="20"/>
        </w:rPr>
      </w:pPr>
      <w:r w:rsidRPr="0070228A">
        <w:rPr>
          <w:rFonts w:ascii="Arial" w:hAnsi="Arial" w:cs="Arial"/>
          <w:b/>
          <w:bCs/>
          <w:color w:val="000000"/>
        </w:rPr>
        <w:t xml:space="preserve">Popis objektu </w:t>
      </w:r>
    </w:p>
    <w:p w14:paraId="618CE011" w14:textId="1B00BEC8" w:rsidR="00221E38" w:rsidRPr="0070228A" w:rsidRDefault="00221E38" w:rsidP="00ED602D">
      <w:pPr>
        <w:widowControl w:val="0"/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color w:val="000000"/>
        </w:rPr>
      </w:pPr>
      <w:r w:rsidRPr="0070228A">
        <w:rPr>
          <w:rFonts w:ascii="Arial" w:hAnsi="Arial" w:cs="Arial"/>
          <w:color w:val="000000"/>
        </w:rPr>
        <w:t xml:space="preserve">Objekt je využíván jako administrativní budova sloužící pro výkon činnosti </w:t>
      </w:r>
      <w:r w:rsidR="00C46D4E" w:rsidRPr="0070228A">
        <w:rPr>
          <w:rFonts w:ascii="Arial" w:hAnsi="Arial" w:cs="Arial"/>
          <w:color w:val="000000"/>
        </w:rPr>
        <w:t>ÚP</w:t>
      </w:r>
      <w:r w:rsidR="0041529A" w:rsidRPr="0070228A">
        <w:rPr>
          <w:rFonts w:ascii="Arial" w:hAnsi="Arial" w:cs="Arial"/>
          <w:color w:val="000000"/>
        </w:rPr>
        <w:t xml:space="preserve"> </w:t>
      </w:r>
      <w:r w:rsidR="00C46D4E" w:rsidRPr="0070228A">
        <w:rPr>
          <w:rFonts w:ascii="Arial" w:hAnsi="Arial" w:cs="Arial"/>
          <w:color w:val="000000"/>
        </w:rPr>
        <w:t>ČR</w:t>
      </w:r>
      <w:r w:rsidRPr="0070228A">
        <w:rPr>
          <w:rFonts w:ascii="Arial" w:hAnsi="Arial" w:cs="Arial"/>
          <w:color w:val="000000"/>
        </w:rPr>
        <w:t>.</w:t>
      </w:r>
    </w:p>
    <w:p w14:paraId="702AB587" w14:textId="4E4DC55E" w:rsidR="00741DFF" w:rsidRPr="0070228A" w:rsidRDefault="008A5488" w:rsidP="00ED602D">
      <w:pPr>
        <w:widowControl w:val="0"/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color w:val="000000"/>
        </w:rPr>
      </w:pPr>
      <w:r w:rsidRPr="0070228A">
        <w:rPr>
          <w:rFonts w:ascii="Arial" w:hAnsi="Arial" w:cs="Arial"/>
          <w:color w:val="000000"/>
        </w:rPr>
        <w:t>Budova</w:t>
      </w:r>
      <w:r w:rsidR="00B738A1" w:rsidRPr="0070228A">
        <w:rPr>
          <w:rFonts w:ascii="Arial" w:hAnsi="Arial" w:cs="Arial"/>
          <w:color w:val="000000"/>
        </w:rPr>
        <w:t xml:space="preserve"> má jedno</w:t>
      </w:r>
      <w:r w:rsidR="00741DFF" w:rsidRPr="0070228A">
        <w:rPr>
          <w:rFonts w:ascii="Arial" w:hAnsi="Arial" w:cs="Arial"/>
          <w:color w:val="000000"/>
        </w:rPr>
        <w:t xml:space="preserve"> podzemní </w:t>
      </w:r>
      <w:r w:rsidR="0041529A" w:rsidRPr="0070228A">
        <w:rPr>
          <w:rFonts w:ascii="Arial" w:hAnsi="Arial" w:cs="Arial"/>
          <w:color w:val="000000"/>
        </w:rPr>
        <w:t xml:space="preserve">a tři </w:t>
      </w:r>
      <w:r w:rsidR="00741DFF" w:rsidRPr="0070228A">
        <w:rPr>
          <w:rFonts w:ascii="Arial" w:hAnsi="Arial" w:cs="Arial"/>
          <w:color w:val="000000"/>
        </w:rPr>
        <w:t>nadzemní podlaží</w:t>
      </w:r>
      <w:r w:rsidR="0041529A" w:rsidRPr="0070228A">
        <w:rPr>
          <w:rFonts w:ascii="Arial" w:hAnsi="Arial" w:cs="Arial"/>
          <w:color w:val="000000"/>
        </w:rPr>
        <w:t xml:space="preserve"> (vč. přízemí)</w:t>
      </w:r>
      <w:r w:rsidR="00741DFF" w:rsidRPr="0070228A">
        <w:rPr>
          <w:rFonts w:ascii="Arial" w:hAnsi="Arial" w:cs="Arial"/>
          <w:color w:val="000000"/>
        </w:rPr>
        <w:t>.</w:t>
      </w:r>
    </w:p>
    <w:p w14:paraId="13CE5C92" w14:textId="05FA58BB" w:rsidR="00B92786" w:rsidRPr="0070228A" w:rsidRDefault="00221E38" w:rsidP="00ED602D">
      <w:pPr>
        <w:widowControl w:val="0"/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color w:val="000000"/>
        </w:rPr>
      </w:pPr>
      <w:r w:rsidRPr="0070228A">
        <w:rPr>
          <w:rFonts w:ascii="Arial" w:hAnsi="Arial" w:cs="Arial"/>
          <w:color w:val="000000"/>
        </w:rPr>
        <w:t>Objekt je veřejnosti přístupný.</w:t>
      </w:r>
    </w:p>
    <w:p w14:paraId="6EC21A10" w14:textId="69C5EADE" w:rsidR="007D6900" w:rsidRPr="0070228A" w:rsidRDefault="007D6900" w:rsidP="006555EE">
      <w:pPr>
        <w:pStyle w:val="pf0"/>
        <w:spacing w:before="240" w:beforeAutospacing="0" w:after="240" w:afterAutospacing="0"/>
        <w:rPr>
          <w:rStyle w:val="cf01"/>
          <w:rFonts w:ascii="Arial" w:hAnsi="Arial" w:cs="Arial"/>
          <w:i/>
          <w:iCs/>
          <w:color w:val="FF0000"/>
        </w:rPr>
      </w:pPr>
      <w:r w:rsidRPr="0070228A">
        <w:rPr>
          <w:rFonts w:ascii="Arial" w:hAnsi="Arial" w:cs="Arial"/>
          <w:b/>
          <w:bCs/>
          <w:color w:val="000000"/>
        </w:rPr>
        <w:t>Základní přehled přístupnosti</w:t>
      </w:r>
      <w:r w:rsidR="00C338F7" w:rsidRPr="0070228A">
        <w:rPr>
          <w:rFonts w:ascii="Arial" w:hAnsi="Arial" w:cs="Arial"/>
          <w:b/>
          <w:bCs/>
          <w:color w:val="000000"/>
        </w:rPr>
        <w:t xml:space="preserve"> </w:t>
      </w:r>
    </w:p>
    <w:p w14:paraId="60CF754E" w14:textId="4DCA894C" w:rsidR="007D6900" w:rsidRPr="0070228A" w:rsidRDefault="00B738A1" w:rsidP="007D6900">
      <w:pPr>
        <w:widowControl w:val="0"/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sz w:val="24"/>
          <w:szCs w:val="24"/>
        </w:rPr>
      </w:pPr>
      <w:r w:rsidRPr="0070228A"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4A0CC371" wp14:editId="6E021780">
            <wp:simplePos x="0" y="0"/>
            <wp:positionH relativeFrom="margin">
              <wp:posOffset>485775</wp:posOffset>
            </wp:positionH>
            <wp:positionV relativeFrom="margin">
              <wp:posOffset>5515610</wp:posOffset>
            </wp:positionV>
            <wp:extent cx="306000" cy="306000"/>
            <wp:effectExtent l="0" t="0" r="0" b="0"/>
            <wp:wrapSquare wrapText="bothSides"/>
            <wp:docPr id="13" name="Obrázek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900" w:rsidRPr="0070228A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0" wp14:anchorId="593B82AB" wp14:editId="159F8508">
            <wp:simplePos x="0" y="0"/>
            <wp:positionH relativeFrom="margin">
              <wp:align>left</wp:align>
            </wp:positionH>
            <wp:positionV relativeFrom="margin">
              <wp:posOffset>5515610</wp:posOffset>
            </wp:positionV>
            <wp:extent cx="306000" cy="3060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900" w:rsidRPr="0070228A">
        <w:rPr>
          <w:rFonts w:ascii="Arial" w:hAnsi="Arial" w:cs="Arial"/>
          <w:color w:val="000000"/>
          <w:sz w:val="24"/>
          <w:szCs w:val="24"/>
        </w:rPr>
        <w:t xml:space="preserve"> </w:t>
      </w:r>
      <w:r w:rsidR="007D6900" w:rsidRPr="0070228A">
        <w:rPr>
          <w:rFonts w:ascii="Arial" w:hAnsi="Arial" w:cs="Arial"/>
        </w:rPr>
        <w:t xml:space="preserve"> </w:t>
      </w:r>
      <w:r w:rsidR="0054322E" w:rsidRPr="0070228A">
        <w:rPr>
          <w:rFonts w:ascii="Arial" w:hAnsi="Arial" w:cs="Arial"/>
        </w:rPr>
        <w:t xml:space="preserve">   </w:t>
      </w:r>
    </w:p>
    <w:p w14:paraId="46ABE8FF" w14:textId="77777777" w:rsidR="006555EE" w:rsidRPr="0070228A" w:rsidRDefault="006555EE" w:rsidP="006555EE">
      <w:pPr>
        <w:widowControl w:val="0"/>
        <w:autoSpaceDE w:val="0"/>
        <w:autoSpaceDN w:val="0"/>
        <w:adjustRightInd w:val="0"/>
        <w:spacing w:before="120" w:after="24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FF1212F" w14:textId="7F85AF88" w:rsidR="007D6900" w:rsidRPr="0070228A" w:rsidRDefault="007D6900" w:rsidP="006555EE">
      <w:pPr>
        <w:widowControl w:val="0"/>
        <w:autoSpaceDE w:val="0"/>
        <w:autoSpaceDN w:val="0"/>
        <w:adjustRightInd w:val="0"/>
        <w:spacing w:before="120" w:after="24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0228A">
        <w:rPr>
          <w:rFonts w:ascii="Arial" w:hAnsi="Arial" w:cs="Arial"/>
          <w:b/>
          <w:bCs/>
          <w:color w:val="000000"/>
          <w:sz w:val="24"/>
          <w:szCs w:val="24"/>
        </w:rPr>
        <w:t xml:space="preserve">Uživatelský popis </w:t>
      </w:r>
    </w:p>
    <w:p w14:paraId="668C2D74" w14:textId="77777777" w:rsidR="009C5BB9" w:rsidRPr="0070228A" w:rsidRDefault="007D6900" w:rsidP="0070228A">
      <w:pPr>
        <w:widowControl w:val="0"/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0228A">
        <w:rPr>
          <w:rFonts w:ascii="Arial" w:hAnsi="Arial" w:cs="Arial"/>
          <w:b/>
          <w:bCs/>
          <w:color w:val="000000"/>
          <w:sz w:val="24"/>
          <w:szCs w:val="24"/>
        </w:rPr>
        <w:t xml:space="preserve">Vstup </w:t>
      </w:r>
    </w:p>
    <w:p w14:paraId="2626546A" w14:textId="77777777" w:rsidR="00881F0C" w:rsidRPr="0070228A" w:rsidRDefault="00881F0C" w:rsidP="00881F0C">
      <w:pPr>
        <w:pStyle w:val="pf0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0228A">
        <w:rPr>
          <w:rFonts w:ascii="Arial" w:hAnsi="Arial" w:cs="Arial"/>
          <w:color w:val="000000"/>
          <w:sz w:val="22"/>
          <w:szCs w:val="22"/>
        </w:rPr>
        <w:t>Budova má jeden hlavní vstup, který je částečně přístupný. Vstupní plocha se nachází téměř v jedné výškové úrovni s přilehlým chodníkem a je dosažitelná přes krátký nájezd s mírným sklonem.</w:t>
      </w:r>
    </w:p>
    <w:p w14:paraId="229A3E82" w14:textId="77777777" w:rsidR="00881F0C" w:rsidRPr="0070228A" w:rsidRDefault="00881F0C" w:rsidP="00881F0C">
      <w:pPr>
        <w:pStyle w:val="pf0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0228A">
        <w:rPr>
          <w:rFonts w:ascii="Arial" w:hAnsi="Arial" w:cs="Arial"/>
          <w:color w:val="000000"/>
          <w:sz w:val="22"/>
          <w:szCs w:val="22"/>
        </w:rPr>
        <w:t>Chodník je tvořen betonovou zámkovou dlažbou bez výrazných nerovností.</w:t>
      </w:r>
    </w:p>
    <w:p w14:paraId="125CCEC8" w14:textId="77777777" w:rsidR="00881F0C" w:rsidRPr="0070228A" w:rsidRDefault="00881F0C" w:rsidP="00881F0C">
      <w:pPr>
        <w:pStyle w:val="pf0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0228A">
        <w:rPr>
          <w:rFonts w:ascii="Arial" w:hAnsi="Arial" w:cs="Arial"/>
          <w:color w:val="000000"/>
          <w:sz w:val="22"/>
          <w:szCs w:val="22"/>
        </w:rPr>
        <w:t>Vstupní dveře jsou jednokřídlé, manuálně otevíratelné směrem dovnitř, s průchozí šířkou 90 cm. Dveře nejsou opatřeny automatickým pohonem ani madlem z vnější strany.</w:t>
      </w:r>
    </w:p>
    <w:p w14:paraId="514069A5" w14:textId="7B4269AD" w:rsidR="00741DFF" w:rsidRPr="0070228A" w:rsidRDefault="00881F0C" w:rsidP="00881F0C">
      <w:pPr>
        <w:pStyle w:val="pf0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0228A">
        <w:rPr>
          <w:rFonts w:ascii="Arial" w:hAnsi="Arial" w:cs="Arial"/>
          <w:color w:val="000000"/>
          <w:sz w:val="22"/>
          <w:szCs w:val="22"/>
        </w:rPr>
        <w:t>Za vstupem se nachází víceúrovňové zádveří, přičemž výškový rozdíl cca 80 cm mezi vstupem a přízemní klientskou částí je možné překonat schodištěm se 5 stupni nebo schodišťovou plošinou. Plošina je neautomatizovaná, obsluhovaná personálem, a zajišťuje přístup do přízemí osobám na vozíku s asistencí.</w:t>
      </w:r>
    </w:p>
    <w:p w14:paraId="55B9A822" w14:textId="77777777" w:rsidR="00881F0C" w:rsidRPr="0070228A" w:rsidRDefault="00881F0C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70228A">
        <w:rPr>
          <w:rFonts w:ascii="Arial" w:hAnsi="Arial" w:cs="Arial"/>
          <w:b/>
          <w:bCs/>
          <w:color w:val="000000"/>
        </w:rPr>
        <w:br w:type="page"/>
      </w:r>
    </w:p>
    <w:p w14:paraId="377DE343" w14:textId="5B89EF99" w:rsidR="00C338F7" w:rsidRPr="0070228A" w:rsidRDefault="007D6900" w:rsidP="0070228A">
      <w:pPr>
        <w:pStyle w:val="pf0"/>
        <w:spacing w:before="240" w:beforeAutospacing="0" w:after="120" w:afterAutospacing="0"/>
        <w:rPr>
          <w:rFonts w:ascii="Arial" w:hAnsi="Arial" w:cs="Arial"/>
          <w:i/>
          <w:iCs/>
          <w:color w:val="FF0000"/>
          <w:sz w:val="18"/>
          <w:szCs w:val="18"/>
        </w:rPr>
      </w:pPr>
      <w:r w:rsidRPr="0070228A">
        <w:rPr>
          <w:rFonts w:ascii="Arial" w:hAnsi="Arial" w:cs="Arial"/>
          <w:b/>
          <w:bCs/>
          <w:color w:val="000000"/>
        </w:rPr>
        <w:lastRenderedPageBreak/>
        <w:t xml:space="preserve">Interiér </w:t>
      </w:r>
    </w:p>
    <w:p w14:paraId="493567EB" w14:textId="77777777" w:rsidR="00881F0C" w:rsidRPr="00881F0C" w:rsidRDefault="00881F0C" w:rsidP="00881F0C">
      <w:pPr>
        <w:pStyle w:val="pf0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81F0C">
        <w:rPr>
          <w:rFonts w:ascii="Arial" w:hAnsi="Arial" w:cs="Arial"/>
          <w:color w:val="000000"/>
          <w:sz w:val="22"/>
          <w:szCs w:val="22"/>
        </w:rPr>
        <w:t>Budova má tři nadzemní podlaží a jedno podzemní podlaží, které není veřejnosti přístupné.</w:t>
      </w:r>
    </w:p>
    <w:p w14:paraId="20E07F49" w14:textId="77777777" w:rsidR="00881F0C" w:rsidRPr="00881F0C" w:rsidRDefault="00881F0C" w:rsidP="00881F0C">
      <w:pPr>
        <w:pStyle w:val="pf0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81F0C">
        <w:rPr>
          <w:rFonts w:ascii="Arial" w:hAnsi="Arial" w:cs="Arial"/>
          <w:color w:val="000000"/>
          <w:sz w:val="22"/>
          <w:szCs w:val="22"/>
        </w:rPr>
        <w:t>V přízemí se nachází čekárna, přepážky a kanceláře určené k přímému kontaktu s klienty. Dále je zde umístěna toaleta pro veřejnost.</w:t>
      </w:r>
    </w:p>
    <w:p w14:paraId="5F7FCFFC" w14:textId="77777777" w:rsidR="00881F0C" w:rsidRPr="00881F0C" w:rsidRDefault="00881F0C" w:rsidP="00881F0C">
      <w:pPr>
        <w:pStyle w:val="pf0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81F0C">
        <w:rPr>
          <w:rFonts w:ascii="Arial" w:hAnsi="Arial" w:cs="Arial"/>
          <w:color w:val="000000"/>
          <w:sz w:val="22"/>
          <w:szCs w:val="22"/>
        </w:rPr>
        <w:t>Ve 2. a 3. nadzemním podlaží se nacházejí další kanceláře určené k odbavení klientů a prostory sloužící administrativnímu a provoznímu zázemí. Přístup do těchto podlaží je možný pouze po schodišti.</w:t>
      </w:r>
    </w:p>
    <w:p w14:paraId="455AE6CA" w14:textId="77777777" w:rsidR="00881F0C" w:rsidRPr="00881F0C" w:rsidRDefault="00881F0C" w:rsidP="00881F0C">
      <w:pPr>
        <w:pStyle w:val="pf0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81F0C">
        <w:rPr>
          <w:rFonts w:ascii="Arial" w:hAnsi="Arial" w:cs="Arial"/>
          <w:color w:val="000000"/>
          <w:sz w:val="22"/>
          <w:szCs w:val="22"/>
        </w:rPr>
        <w:t>Vnitřní komunikační trasy jsou přehledné, šířka chodeb je vyhovující (min. 90 cm). Dveře do kanceláří mají šířku 80 cm, což odpovídá minimálním požadavkům dle normy.</w:t>
      </w:r>
      <w:r w:rsidRPr="00881F0C">
        <w:rPr>
          <w:rFonts w:ascii="Arial" w:hAnsi="Arial" w:cs="Arial"/>
          <w:color w:val="000000"/>
          <w:sz w:val="22"/>
          <w:szCs w:val="22"/>
        </w:rPr>
        <w:br/>
        <w:t>Osobní asistence při orientaci nebo doprovodu je zajišťována personálem ÚP na požádání.</w:t>
      </w:r>
      <w:r w:rsidRPr="00881F0C">
        <w:rPr>
          <w:rFonts w:ascii="Arial" w:hAnsi="Arial" w:cs="Arial"/>
          <w:color w:val="000000"/>
          <w:sz w:val="22"/>
          <w:szCs w:val="22"/>
        </w:rPr>
        <w:br/>
        <w:t>V případě potřeby je imobilní klient odbaven v přízemí.</w:t>
      </w:r>
    </w:p>
    <w:p w14:paraId="009339FD" w14:textId="0CC4720E" w:rsidR="007D6900" w:rsidRPr="0070228A" w:rsidRDefault="007D6900" w:rsidP="0070228A">
      <w:pPr>
        <w:widowControl w:val="0"/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0228A">
        <w:rPr>
          <w:rFonts w:ascii="Arial" w:hAnsi="Arial" w:cs="Arial"/>
          <w:b/>
          <w:bCs/>
          <w:color w:val="000000"/>
          <w:sz w:val="24"/>
          <w:szCs w:val="24"/>
        </w:rPr>
        <w:t>Výtah</w:t>
      </w:r>
    </w:p>
    <w:p w14:paraId="57845A7B" w14:textId="77777777" w:rsidR="00881F0C" w:rsidRPr="0070228A" w:rsidRDefault="00881F0C" w:rsidP="00881F0C">
      <w:pPr>
        <w:pStyle w:val="pf0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0228A">
        <w:rPr>
          <w:rFonts w:ascii="Arial" w:hAnsi="Arial" w:cs="Arial"/>
          <w:color w:val="000000"/>
          <w:sz w:val="22"/>
          <w:szCs w:val="22"/>
        </w:rPr>
        <w:t>Objekt není vybaven výtahem.</w:t>
      </w:r>
    </w:p>
    <w:p w14:paraId="5F0D4148" w14:textId="4E08CA91" w:rsidR="00881F0C" w:rsidRPr="0070228A" w:rsidRDefault="00881F0C" w:rsidP="00881F0C">
      <w:pPr>
        <w:pStyle w:val="pf0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0228A">
        <w:rPr>
          <w:rFonts w:ascii="Arial" w:hAnsi="Arial" w:cs="Arial"/>
          <w:color w:val="000000"/>
          <w:sz w:val="22"/>
          <w:szCs w:val="22"/>
        </w:rPr>
        <w:t>Pro překonání výškového rozdílu v rámci zádveří (vstup ↔ klientský prostor v přízemí) je k dispozici schodišťová plošina, kterou obsluhuje personál. Přístup do dalších nadzemních podlaží je možný výhradně po schodišti.</w:t>
      </w:r>
    </w:p>
    <w:p w14:paraId="2A9B8627" w14:textId="2D70E4FB" w:rsidR="00C70CCB" w:rsidRPr="0070228A" w:rsidRDefault="007D6900" w:rsidP="0070228A">
      <w:pPr>
        <w:pStyle w:val="pf0"/>
        <w:spacing w:before="240" w:beforeAutospacing="0" w:after="120" w:afterAutospacing="0"/>
        <w:rPr>
          <w:rFonts w:ascii="Arial" w:hAnsi="Arial" w:cs="Arial"/>
          <w:b/>
          <w:bCs/>
          <w:color w:val="000000"/>
        </w:rPr>
      </w:pPr>
      <w:r w:rsidRPr="0070228A">
        <w:rPr>
          <w:rFonts w:ascii="Arial" w:hAnsi="Arial" w:cs="Arial"/>
          <w:b/>
          <w:bCs/>
          <w:color w:val="000000"/>
        </w:rPr>
        <w:t>Hygienické zázemí</w:t>
      </w:r>
      <w:r w:rsidR="00C70CCB" w:rsidRPr="0070228A">
        <w:rPr>
          <w:rFonts w:ascii="Arial" w:hAnsi="Arial" w:cs="Arial"/>
          <w:b/>
          <w:bCs/>
          <w:color w:val="000000"/>
        </w:rPr>
        <w:t xml:space="preserve"> </w:t>
      </w:r>
    </w:p>
    <w:p w14:paraId="717FC64B" w14:textId="39A2E6EB" w:rsidR="00881F0C" w:rsidRPr="0070228A" w:rsidRDefault="00D85BC9" w:rsidP="00881F0C">
      <w:pPr>
        <w:pStyle w:val="pf0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Pr="00D85BC9">
        <w:rPr>
          <w:rFonts w:ascii="Arial" w:hAnsi="Arial" w:cs="Arial"/>
          <w:color w:val="000000"/>
          <w:sz w:val="22"/>
          <w:szCs w:val="22"/>
        </w:rPr>
        <w:t>oaleta pro veřejnost je v zádveří před prvním schodištěm</w:t>
      </w:r>
      <w:r>
        <w:rPr>
          <w:rFonts w:ascii="Arial" w:hAnsi="Arial" w:cs="Arial"/>
          <w:color w:val="000000"/>
          <w:sz w:val="22"/>
          <w:szCs w:val="22"/>
        </w:rPr>
        <w:t xml:space="preserve"> s plošinou. Toaleta </w:t>
      </w:r>
      <w:r w:rsidR="00881F0C" w:rsidRPr="0070228A">
        <w:rPr>
          <w:rFonts w:ascii="Arial" w:hAnsi="Arial" w:cs="Arial"/>
          <w:color w:val="000000"/>
          <w:sz w:val="22"/>
          <w:szCs w:val="22"/>
        </w:rPr>
        <w:t>stavebně oddělena dle pohlaví a nesplňuje požadavky na bezbariérovost.</w:t>
      </w:r>
    </w:p>
    <w:p w14:paraId="1F2C6287" w14:textId="4AEE54D4" w:rsidR="00052134" w:rsidRPr="0070228A" w:rsidRDefault="00881F0C" w:rsidP="00881F0C">
      <w:pPr>
        <w:pStyle w:val="pf0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0228A">
        <w:rPr>
          <w:rFonts w:ascii="Arial" w:hAnsi="Arial" w:cs="Arial"/>
          <w:color w:val="000000"/>
          <w:sz w:val="22"/>
          <w:szCs w:val="22"/>
        </w:rPr>
        <w:t xml:space="preserve">Vstupní dveře do toalety mají šířku pouze 60 cm, což neumožňuje přístup osobám na vozíku. Toaleta není vybavena ani madly ani prostorem pro </w:t>
      </w:r>
      <w:r w:rsidRPr="0070228A">
        <w:rPr>
          <w:rFonts w:ascii="Arial" w:hAnsi="Arial" w:cs="Arial"/>
          <w:color w:val="000000"/>
          <w:sz w:val="22"/>
          <w:szCs w:val="22"/>
        </w:rPr>
        <w:t>manévrování.</w:t>
      </w:r>
    </w:p>
    <w:p w14:paraId="10D7A890" w14:textId="0B3F870B" w:rsidR="009B251C" w:rsidRPr="0070228A" w:rsidRDefault="007D6900" w:rsidP="0070228A">
      <w:pPr>
        <w:pStyle w:val="pf0"/>
        <w:spacing w:before="240" w:beforeAutospacing="0" w:after="120" w:afterAutospacing="0"/>
        <w:jc w:val="both"/>
        <w:rPr>
          <w:rFonts w:ascii="Arial" w:hAnsi="Arial" w:cs="Arial"/>
          <w:b/>
          <w:bCs/>
          <w:color w:val="000000"/>
        </w:rPr>
      </w:pPr>
      <w:r w:rsidRPr="0070228A">
        <w:rPr>
          <w:rFonts w:ascii="Arial" w:hAnsi="Arial" w:cs="Arial"/>
          <w:b/>
          <w:bCs/>
          <w:color w:val="000000"/>
        </w:rPr>
        <w:t>Parkování</w:t>
      </w:r>
    </w:p>
    <w:p w14:paraId="7F5BD7B5" w14:textId="20CC5DA1" w:rsidR="00881F0C" w:rsidRPr="0070228A" w:rsidRDefault="00881F0C" w:rsidP="00881F0C">
      <w:pPr>
        <w:pStyle w:val="pf0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0228A">
        <w:rPr>
          <w:rFonts w:ascii="Arial" w:hAnsi="Arial" w:cs="Arial"/>
          <w:color w:val="000000"/>
          <w:sz w:val="22"/>
          <w:szCs w:val="22"/>
        </w:rPr>
        <w:t>Objekt nedisponuje vlastní parkovací plochou pro veřejnost.</w:t>
      </w:r>
    </w:p>
    <w:p w14:paraId="4C8CA1F4" w14:textId="6789D628" w:rsidR="00052134" w:rsidRPr="0070228A" w:rsidRDefault="00881F0C" w:rsidP="00881F0C">
      <w:pPr>
        <w:pStyle w:val="pf0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0228A">
        <w:rPr>
          <w:rFonts w:ascii="Arial" w:hAnsi="Arial" w:cs="Arial"/>
          <w:color w:val="000000"/>
          <w:sz w:val="22"/>
          <w:szCs w:val="22"/>
        </w:rPr>
        <w:t>K parkování lze využít veřejná odstavná stání v ulici Vysoká před objektem. Povrch vozovky je asfaltový</w:t>
      </w:r>
      <w:r w:rsidRPr="0070228A">
        <w:rPr>
          <w:rFonts w:ascii="Arial" w:hAnsi="Arial" w:cs="Arial"/>
          <w:color w:val="000000"/>
          <w:sz w:val="22"/>
          <w:szCs w:val="22"/>
        </w:rPr>
        <w:t>,</w:t>
      </w:r>
      <w:r w:rsidRPr="0070228A">
        <w:rPr>
          <w:rFonts w:ascii="Arial" w:hAnsi="Arial" w:cs="Arial"/>
          <w:color w:val="000000"/>
          <w:sz w:val="22"/>
          <w:szCs w:val="22"/>
        </w:rPr>
        <w:t xml:space="preserve"> chodníku betonový (zámková dlažba)</w:t>
      </w:r>
      <w:r w:rsidR="00FC548B" w:rsidRPr="0070228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C510868" w14:textId="3FE37E27" w:rsidR="00881F0C" w:rsidRPr="0070228A" w:rsidRDefault="00881F0C" w:rsidP="00881F0C">
      <w:pPr>
        <w:pStyle w:val="pf0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0228A">
        <w:rPr>
          <w:rFonts w:ascii="Arial" w:hAnsi="Arial" w:cs="Arial"/>
          <w:color w:val="000000"/>
          <w:sz w:val="22"/>
          <w:szCs w:val="22"/>
        </w:rPr>
        <w:t>Přechod z parkovacích míst na chodník je ztížen odvodňovacím žlabem, který vede podél celé délky chodníku a může být obtížně překonatelný pro osoby s omezenou schopností pohybu.</w:t>
      </w:r>
    </w:p>
    <w:p w14:paraId="3F42E906" w14:textId="0C2E72B1" w:rsidR="00881F0C" w:rsidRPr="0070228A" w:rsidRDefault="00881F0C" w:rsidP="00881F0C">
      <w:pPr>
        <w:pStyle w:val="pf0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0228A">
        <w:rPr>
          <w:rFonts w:ascii="Arial" w:hAnsi="Arial" w:cs="Arial"/>
          <w:color w:val="000000"/>
          <w:sz w:val="22"/>
          <w:szCs w:val="22"/>
        </w:rPr>
        <w:t>Vyhrazené parkovací místo pro osoby s postižením není k dispozici.</w:t>
      </w:r>
    </w:p>
    <w:p w14:paraId="2839F044" w14:textId="77777777" w:rsidR="00881F0C" w:rsidRPr="0070228A" w:rsidRDefault="00881F0C">
      <w:pPr>
        <w:jc w:val="left"/>
        <w:rPr>
          <w:rFonts w:ascii="Arial" w:hAnsi="Arial" w:cs="Arial"/>
          <w:b/>
          <w:sz w:val="24"/>
          <w:szCs w:val="24"/>
        </w:rPr>
      </w:pPr>
      <w:r w:rsidRPr="0070228A">
        <w:rPr>
          <w:rFonts w:ascii="Arial" w:hAnsi="Arial" w:cs="Arial"/>
          <w:b/>
        </w:rPr>
        <w:br w:type="page"/>
      </w:r>
    </w:p>
    <w:p w14:paraId="356DAC34" w14:textId="2D44172D" w:rsidR="009B251C" w:rsidRPr="0070228A" w:rsidRDefault="00FE42AC" w:rsidP="0041529A">
      <w:pPr>
        <w:pStyle w:val="pf0"/>
        <w:spacing w:before="120" w:beforeAutospacing="0" w:after="120" w:afterAutospacing="0"/>
        <w:jc w:val="both"/>
        <w:rPr>
          <w:rFonts w:ascii="Arial" w:hAnsi="Arial" w:cs="Arial"/>
          <w:b/>
        </w:rPr>
      </w:pPr>
      <w:r w:rsidRPr="0070228A">
        <w:rPr>
          <w:rFonts w:ascii="Arial" w:hAnsi="Arial" w:cs="Arial"/>
          <w:b/>
        </w:rPr>
        <w:lastRenderedPageBreak/>
        <w:t>Fotodokumentace</w:t>
      </w:r>
      <w:r w:rsidR="00FC548B" w:rsidRPr="0070228A">
        <w:rPr>
          <w:rFonts w:ascii="Arial" w:hAnsi="Arial" w:cs="Arial"/>
        </w:rPr>
        <w:t xml:space="preserve"> </w:t>
      </w:r>
    </w:p>
    <w:p w14:paraId="67C76D51" w14:textId="58A20B99" w:rsidR="00C70CCB" w:rsidRPr="0070228A" w:rsidRDefault="00FC548B" w:rsidP="0041529A">
      <w:pPr>
        <w:pStyle w:val="pf0"/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70228A">
        <w:rPr>
          <w:rFonts w:ascii="Arial" w:hAnsi="Arial" w:cs="Arial"/>
          <w:sz w:val="18"/>
          <w:szCs w:val="18"/>
        </w:rPr>
        <w:t>Vstup</w:t>
      </w:r>
      <w:r w:rsidRPr="0070228A">
        <w:rPr>
          <w:rFonts w:ascii="Arial" w:hAnsi="Arial" w:cs="Arial"/>
          <w:sz w:val="18"/>
          <w:szCs w:val="18"/>
        </w:rPr>
        <w:tab/>
      </w:r>
    </w:p>
    <w:p w14:paraId="7862531E" w14:textId="42B2A4BC" w:rsidR="00FC548B" w:rsidRPr="0070228A" w:rsidRDefault="0070228A">
      <w:pPr>
        <w:rPr>
          <w:rFonts w:ascii="Arial" w:hAnsi="Arial" w:cs="Arial"/>
          <w:noProof/>
        </w:rPr>
      </w:pPr>
      <w:r w:rsidRPr="0070228A">
        <w:rPr>
          <w:rFonts w:ascii="Arial" w:hAnsi="Arial" w:cs="Arial"/>
          <w:noProof/>
        </w:rPr>
        <w:drawing>
          <wp:anchor distT="0" distB="0" distL="114300" distR="114300" simplePos="0" relativeHeight="251671552" behindDoc="0" locked="0" layoutInCell="1" allowOverlap="1" wp14:anchorId="43BE0068" wp14:editId="0ABA3428">
            <wp:simplePos x="0" y="0"/>
            <wp:positionH relativeFrom="margin">
              <wp:posOffset>2289390</wp:posOffset>
            </wp:positionH>
            <wp:positionV relativeFrom="margin">
              <wp:posOffset>469265</wp:posOffset>
            </wp:positionV>
            <wp:extent cx="2005200" cy="2520000"/>
            <wp:effectExtent l="0" t="0" r="0" b="0"/>
            <wp:wrapSquare wrapText="bothSides"/>
            <wp:docPr id="33771989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49"/>
                    <a:stretch/>
                  </pic:blipFill>
                  <pic:spPr bwMode="auto">
                    <a:xfrm>
                      <a:off x="0" y="0"/>
                      <a:ext cx="2005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F0C" w:rsidRPr="0070228A">
        <w:rPr>
          <w:rFonts w:ascii="Arial" w:hAnsi="Arial" w:cs="Arial"/>
          <w:noProof/>
        </w:rPr>
        <w:drawing>
          <wp:anchor distT="0" distB="0" distL="114300" distR="114300" simplePos="0" relativeHeight="251670528" behindDoc="0" locked="0" layoutInCell="1" allowOverlap="1" wp14:anchorId="6CFB6BE7" wp14:editId="4F69038E">
            <wp:simplePos x="0" y="0"/>
            <wp:positionH relativeFrom="margin">
              <wp:align>left</wp:align>
            </wp:positionH>
            <wp:positionV relativeFrom="page">
              <wp:posOffset>1202690</wp:posOffset>
            </wp:positionV>
            <wp:extent cx="2023200" cy="2520000"/>
            <wp:effectExtent l="0" t="0" r="0" b="0"/>
            <wp:wrapSquare wrapText="bothSides"/>
            <wp:docPr id="18057390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5898C" w14:textId="0ED01B1C" w:rsidR="00FC548B" w:rsidRPr="0070228A" w:rsidRDefault="00FC548B">
      <w:pPr>
        <w:rPr>
          <w:rFonts w:ascii="Arial" w:hAnsi="Arial" w:cs="Arial"/>
        </w:rPr>
      </w:pPr>
    </w:p>
    <w:p w14:paraId="0285CEF8" w14:textId="4040B381" w:rsidR="00FC548B" w:rsidRPr="0070228A" w:rsidRDefault="00FC548B" w:rsidP="00FC548B">
      <w:pPr>
        <w:rPr>
          <w:rFonts w:ascii="Arial" w:hAnsi="Arial" w:cs="Arial"/>
        </w:rPr>
      </w:pPr>
    </w:p>
    <w:p w14:paraId="599D14ED" w14:textId="7C8CE896" w:rsidR="00FC548B" w:rsidRPr="0070228A" w:rsidRDefault="00FC548B" w:rsidP="00FC548B">
      <w:pPr>
        <w:rPr>
          <w:rFonts w:ascii="Arial" w:hAnsi="Arial" w:cs="Arial"/>
        </w:rPr>
      </w:pPr>
    </w:p>
    <w:p w14:paraId="6D2FDD40" w14:textId="77777777" w:rsidR="00FC548B" w:rsidRPr="0070228A" w:rsidRDefault="00FC548B" w:rsidP="00FC548B">
      <w:pPr>
        <w:rPr>
          <w:rFonts w:ascii="Arial" w:hAnsi="Arial" w:cs="Arial"/>
        </w:rPr>
      </w:pPr>
    </w:p>
    <w:p w14:paraId="3C364508" w14:textId="075C34DC" w:rsidR="00FC548B" w:rsidRPr="0070228A" w:rsidRDefault="00FC548B" w:rsidP="00FC548B">
      <w:pPr>
        <w:rPr>
          <w:rFonts w:ascii="Arial" w:hAnsi="Arial" w:cs="Arial"/>
        </w:rPr>
      </w:pPr>
    </w:p>
    <w:p w14:paraId="578A9AB4" w14:textId="0C2C9322" w:rsidR="00FC548B" w:rsidRPr="0070228A" w:rsidRDefault="00FC548B" w:rsidP="00FC548B">
      <w:pPr>
        <w:rPr>
          <w:rFonts w:ascii="Arial" w:hAnsi="Arial" w:cs="Arial"/>
        </w:rPr>
      </w:pPr>
    </w:p>
    <w:p w14:paraId="5A697751" w14:textId="0C07A003" w:rsidR="00FC548B" w:rsidRPr="0070228A" w:rsidRDefault="00FC548B" w:rsidP="00FC548B">
      <w:pPr>
        <w:rPr>
          <w:rFonts w:ascii="Arial" w:hAnsi="Arial" w:cs="Arial"/>
        </w:rPr>
      </w:pPr>
    </w:p>
    <w:p w14:paraId="4BEC542B" w14:textId="474F287A" w:rsidR="00FC548B" w:rsidRPr="0070228A" w:rsidRDefault="00FC548B" w:rsidP="00FC548B">
      <w:pPr>
        <w:rPr>
          <w:rFonts w:ascii="Arial" w:hAnsi="Arial" w:cs="Arial"/>
        </w:rPr>
      </w:pPr>
    </w:p>
    <w:p w14:paraId="7CF1BFC8" w14:textId="77777777" w:rsidR="00881F0C" w:rsidRPr="0070228A" w:rsidRDefault="00881F0C" w:rsidP="0070228A">
      <w:pPr>
        <w:pStyle w:val="pf0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19D1334C" w14:textId="100E8A30" w:rsidR="00FC548B" w:rsidRPr="0070228A" w:rsidRDefault="0070228A" w:rsidP="0070228A">
      <w:pPr>
        <w:pStyle w:val="pf0"/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70228A">
        <w:rPr>
          <w:rFonts w:ascii="Arial" w:hAnsi="Arial" w:cs="Arial"/>
          <w:noProof/>
        </w:rPr>
        <w:drawing>
          <wp:anchor distT="0" distB="0" distL="114300" distR="114300" simplePos="0" relativeHeight="251672576" behindDoc="1" locked="0" layoutInCell="1" allowOverlap="1" wp14:anchorId="0D1AD7DE" wp14:editId="4F92D7AE">
            <wp:simplePos x="0" y="0"/>
            <wp:positionH relativeFrom="margin">
              <wp:align>left</wp:align>
            </wp:positionH>
            <wp:positionV relativeFrom="page">
              <wp:posOffset>4068445</wp:posOffset>
            </wp:positionV>
            <wp:extent cx="1890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339" y="21393"/>
                <wp:lineTo x="21339" y="0"/>
                <wp:lineTo x="0" y="0"/>
              </wp:wrapPolygon>
            </wp:wrapTight>
            <wp:docPr id="198580994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48B" w:rsidRPr="0070228A">
        <w:rPr>
          <w:rFonts w:ascii="Arial" w:hAnsi="Arial" w:cs="Arial"/>
          <w:sz w:val="18"/>
          <w:szCs w:val="18"/>
        </w:rPr>
        <w:t>Zádveří</w:t>
      </w:r>
    </w:p>
    <w:p w14:paraId="57B2D908" w14:textId="2236169F" w:rsidR="00FC548B" w:rsidRPr="0070228A" w:rsidRDefault="00881F0C" w:rsidP="00FC548B">
      <w:pPr>
        <w:pStyle w:val="pf0"/>
        <w:spacing w:before="24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70228A">
        <w:rPr>
          <w:rFonts w:ascii="Arial" w:hAnsi="Arial" w:cs="Arial"/>
          <w:noProof/>
        </w:rPr>
        <w:drawing>
          <wp:anchor distT="0" distB="0" distL="114300" distR="114300" simplePos="0" relativeHeight="251673600" behindDoc="1" locked="0" layoutInCell="1" allowOverlap="1" wp14:anchorId="681EF3CD" wp14:editId="7A5CA780">
            <wp:simplePos x="0" y="0"/>
            <wp:positionH relativeFrom="column">
              <wp:posOffset>2160270</wp:posOffset>
            </wp:positionH>
            <wp:positionV relativeFrom="page">
              <wp:posOffset>4068445</wp:posOffset>
            </wp:positionV>
            <wp:extent cx="1890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339" y="21393"/>
                <wp:lineTo x="21339" y="0"/>
                <wp:lineTo x="0" y="0"/>
              </wp:wrapPolygon>
            </wp:wrapTight>
            <wp:docPr id="183330204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015DA" w14:textId="757F8F59" w:rsidR="00FC548B" w:rsidRPr="0070228A" w:rsidRDefault="00FC548B">
      <w:pPr>
        <w:rPr>
          <w:rFonts w:ascii="Arial" w:hAnsi="Arial" w:cs="Arial"/>
        </w:rPr>
      </w:pPr>
    </w:p>
    <w:p w14:paraId="36AEC9A7" w14:textId="54090824" w:rsidR="00955B9B" w:rsidRPr="0070228A" w:rsidRDefault="00955B9B">
      <w:pPr>
        <w:rPr>
          <w:rFonts w:ascii="Arial" w:hAnsi="Arial" w:cs="Arial"/>
        </w:rPr>
      </w:pPr>
    </w:p>
    <w:p w14:paraId="425FEDC7" w14:textId="078CD4EB" w:rsidR="00881F0C" w:rsidRPr="0070228A" w:rsidRDefault="00FC548B" w:rsidP="00955B9B">
      <w:pPr>
        <w:spacing w:before="240"/>
        <w:jc w:val="left"/>
        <w:rPr>
          <w:rFonts w:ascii="Arial" w:hAnsi="Arial" w:cs="Arial"/>
        </w:rPr>
      </w:pPr>
      <w:r w:rsidRPr="0070228A">
        <w:rPr>
          <w:rFonts w:ascii="Arial" w:hAnsi="Arial" w:cs="Arial"/>
        </w:rPr>
        <w:t xml:space="preserve"> </w:t>
      </w:r>
    </w:p>
    <w:p w14:paraId="0EF4B717" w14:textId="77777777" w:rsidR="00881F0C" w:rsidRPr="0070228A" w:rsidRDefault="00881F0C" w:rsidP="00955B9B">
      <w:pPr>
        <w:spacing w:before="240"/>
        <w:jc w:val="left"/>
        <w:rPr>
          <w:rFonts w:ascii="Arial" w:hAnsi="Arial" w:cs="Arial"/>
        </w:rPr>
      </w:pPr>
    </w:p>
    <w:p w14:paraId="49818922" w14:textId="77777777" w:rsidR="00881F0C" w:rsidRPr="0070228A" w:rsidRDefault="00881F0C" w:rsidP="00955B9B">
      <w:pPr>
        <w:spacing w:before="240"/>
        <w:jc w:val="left"/>
        <w:rPr>
          <w:rFonts w:ascii="Arial" w:hAnsi="Arial" w:cs="Arial"/>
        </w:rPr>
      </w:pPr>
    </w:p>
    <w:p w14:paraId="2CEE06FD" w14:textId="77777777" w:rsidR="00881F0C" w:rsidRPr="0070228A" w:rsidRDefault="00881F0C" w:rsidP="00955B9B">
      <w:pPr>
        <w:spacing w:before="240"/>
        <w:jc w:val="left"/>
        <w:rPr>
          <w:rFonts w:ascii="Arial" w:hAnsi="Arial" w:cs="Arial"/>
        </w:rPr>
      </w:pPr>
    </w:p>
    <w:p w14:paraId="7DF785C9" w14:textId="77777777" w:rsidR="00881F0C" w:rsidRPr="0070228A" w:rsidRDefault="00881F0C" w:rsidP="00955B9B">
      <w:pPr>
        <w:spacing w:before="240"/>
        <w:jc w:val="left"/>
        <w:rPr>
          <w:rFonts w:ascii="Arial" w:hAnsi="Arial" w:cs="Arial"/>
        </w:rPr>
      </w:pPr>
    </w:p>
    <w:p w14:paraId="4ADD5299" w14:textId="77777777" w:rsidR="0070228A" w:rsidRDefault="0070228A" w:rsidP="0070228A">
      <w:pPr>
        <w:jc w:val="left"/>
        <w:rPr>
          <w:rFonts w:ascii="Arial" w:hAnsi="Arial" w:cs="Arial"/>
          <w:sz w:val="18"/>
          <w:szCs w:val="18"/>
        </w:rPr>
      </w:pPr>
    </w:p>
    <w:p w14:paraId="5CBE0972" w14:textId="0D241F05" w:rsidR="003319BA" w:rsidRPr="0070228A" w:rsidRDefault="0070228A" w:rsidP="0070228A">
      <w:pPr>
        <w:jc w:val="left"/>
        <w:rPr>
          <w:rFonts w:ascii="Arial" w:hAnsi="Arial" w:cs="Arial"/>
          <w:sz w:val="16"/>
          <w:szCs w:val="16"/>
        </w:rPr>
      </w:pPr>
      <w:r w:rsidRPr="0070228A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75648" behindDoc="1" locked="0" layoutInCell="1" allowOverlap="1" wp14:anchorId="1D5A0EBF" wp14:editId="3FC4C23E">
            <wp:simplePos x="0" y="0"/>
            <wp:positionH relativeFrom="column">
              <wp:posOffset>2159239</wp:posOffset>
            </wp:positionH>
            <wp:positionV relativeFrom="page">
              <wp:posOffset>7021148</wp:posOffset>
            </wp:positionV>
            <wp:extent cx="1890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339" y="21393"/>
                <wp:lineTo x="21339" y="0"/>
                <wp:lineTo x="0" y="0"/>
              </wp:wrapPolygon>
            </wp:wrapTight>
            <wp:docPr id="99706143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228A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74624" behindDoc="1" locked="0" layoutInCell="1" allowOverlap="1" wp14:anchorId="287F82EE" wp14:editId="4A01BD37">
            <wp:simplePos x="0" y="0"/>
            <wp:positionH relativeFrom="margin">
              <wp:align>left</wp:align>
            </wp:positionH>
            <wp:positionV relativeFrom="page">
              <wp:posOffset>7021195</wp:posOffset>
            </wp:positionV>
            <wp:extent cx="1890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339" y="21393"/>
                <wp:lineTo x="21339" y="0"/>
                <wp:lineTo x="0" y="0"/>
              </wp:wrapPolygon>
            </wp:wrapTight>
            <wp:docPr id="43991299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B9B" w:rsidRPr="0070228A">
        <w:rPr>
          <w:rFonts w:ascii="Arial" w:hAnsi="Arial" w:cs="Arial"/>
          <w:sz w:val="18"/>
          <w:szCs w:val="18"/>
        </w:rPr>
        <w:t xml:space="preserve">WC pro veřejnost, plošina a schodiště v přízemí </w:t>
      </w:r>
      <w:r w:rsidR="00FC548B" w:rsidRPr="0070228A">
        <w:rPr>
          <w:rFonts w:ascii="Arial" w:hAnsi="Arial" w:cs="Arial"/>
        </w:rPr>
        <w:br w:type="textWrapping" w:clear="all"/>
      </w:r>
    </w:p>
    <w:sectPr w:rsidR="003319BA" w:rsidRPr="0070228A" w:rsidSect="00881F0C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20520"/>
    <w:multiLevelType w:val="hybridMultilevel"/>
    <w:tmpl w:val="C52E277C"/>
    <w:lvl w:ilvl="0" w:tplc="1D442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57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900"/>
    <w:rsid w:val="00000161"/>
    <w:rsid w:val="000123FC"/>
    <w:rsid w:val="0004547E"/>
    <w:rsid w:val="00052134"/>
    <w:rsid w:val="0007598C"/>
    <w:rsid w:val="000B6C1E"/>
    <w:rsid w:val="000D7B94"/>
    <w:rsid w:val="00150855"/>
    <w:rsid w:val="001E4526"/>
    <w:rsid w:val="00221E38"/>
    <w:rsid w:val="0028778B"/>
    <w:rsid w:val="002A1331"/>
    <w:rsid w:val="002F64D6"/>
    <w:rsid w:val="003063B4"/>
    <w:rsid w:val="00327D7F"/>
    <w:rsid w:val="003319BA"/>
    <w:rsid w:val="00371A2A"/>
    <w:rsid w:val="00371DB7"/>
    <w:rsid w:val="003B3495"/>
    <w:rsid w:val="004149CD"/>
    <w:rsid w:val="0041529A"/>
    <w:rsid w:val="00421806"/>
    <w:rsid w:val="004A1AE2"/>
    <w:rsid w:val="004E32C0"/>
    <w:rsid w:val="0054322E"/>
    <w:rsid w:val="00624BBA"/>
    <w:rsid w:val="00655001"/>
    <w:rsid w:val="006555EE"/>
    <w:rsid w:val="00684BF8"/>
    <w:rsid w:val="006B5FBA"/>
    <w:rsid w:val="006C40F2"/>
    <w:rsid w:val="0070228A"/>
    <w:rsid w:val="00714020"/>
    <w:rsid w:val="00715483"/>
    <w:rsid w:val="00724AB4"/>
    <w:rsid w:val="00727461"/>
    <w:rsid w:val="00741DFF"/>
    <w:rsid w:val="00752C6C"/>
    <w:rsid w:val="00757550"/>
    <w:rsid w:val="00762286"/>
    <w:rsid w:val="007B30C6"/>
    <w:rsid w:val="007D6900"/>
    <w:rsid w:val="008023A7"/>
    <w:rsid w:val="00804C3C"/>
    <w:rsid w:val="00881F0C"/>
    <w:rsid w:val="008835EA"/>
    <w:rsid w:val="008A5488"/>
    <w:rsid w:val="008D26C5"/>
    <w:rsid w:val="00917407"/>
    <w:rsid w:val="0093443D"/>
    <w:rsid w:val="00941AF6"/>
    <w:rsid w:val="00955B9B"/>
    <w:rsid w:val="00982B64"/>
    <w:rsid w:val="009B251C"/>
    <w:rsid w:val="009C5BB9"/>
    <w:rsid w:val="00A106D4"/>
    <w:rsid w:val="00A60D50"/>
    <w:rsid w:val="00A77770"/>
    <w:rsid w:val="00A941AF"/>
    <w:rsid w:val="00AA463D"/>
    <w:rsid w:val="00B20F24"/>
    <w:rsid w:val="00B615C3"/>
    <w:rsid w:val="00B738A1"/>
    <w:rsid w:val="00B92786"/>
    <w:rsid w:val="00B9376B"/>
    <w:rsid w:val="00B97CF1"/>
    <w:rsid w:val="00BA7269"/>
    <w:rsid w:val="00C01C09"/>
    <w:rsid w:val="00C23DFC"/>
    <w:rsid w:val="00C338F7"/>
    <w:rsid w:val="00C46D4E"/>
    <w:rsid w:val="00C6642E"/>
    <w:rsid w:val="00C70CCB"/>
    <w:rsid w:val="00CB31DE"/>
    <w:rsid w:val="00CE468E"/>
    <w:rsid w:val="00D0623B"/>
    <w:rsid w:val="00D16E98"/>
    <w:rsid w:val="00D80E09"/>
    <w:rsid w:val="00D85BC9"/>
    <w:rsid w:val="00D936EE"/>
    <w:rsid w:val="00DA5897"/>
    <w:rsid w:val="00E30EE4"/>
    <w:rsid w:val="00E76538"/>
    <w:rsid w:val="00E95876"/>
    <w:rsid w:val="00EA33A4"/>
    <w:rsid w:val="00ED602D"/>
    <w:rsid w:val="00F80BDB"/>
    <w:rsid w:val="00FC548B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45FF"/>
  <w15:chartTrackingRefBased/>
  <w15:docId w15:val="{2121BA88-BCC8-4D59-B9B8-82AF7604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786"/>
    <w:pPr>
      <w:jc w:val="both"/>
    </w:pPr>
    <w:rPr>
      <w:rFonts w:ascii="Calibri" w:eastAsia="Times New Roman" w:hAnsi="Calibri" w:cs="Times New Roman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106D4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2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0F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0F24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0F2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F24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1AF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41AF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16E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A106D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E32C0"/>
    <w:rPr>
      <w:color w:val="954F72" w:themeColor="followedHyperlink"/>
      <w:u w:val="single"/>
    </w:rPr>
  </w:style>
  <w:style w:type="paragraph" w:customStyle="1" w:styleId="pf0">
    <w:name w:val="pf0"/>
    <w:basedOn w:val="Normln"/>
    <w:rsid w:val="00C338F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Standardnpsmoodstavce"/>
    <w:rsid w:val="00C338F7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01C0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55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.ch@uradprace.cz" TargetMode="External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1043EE13E722478207D6857C81DA91" ma:contentTypeVersion="11" ma:contentTypeDescription="Vytvoří nový dokument" ma:contentTypeScope="" ma:versionID="36e8bfb627132e260b87c8675ab6587c">
  <xsd:schema xmlns:xsd="http://www.w3.org/2001/XMLSchema" xmlns:xs="http://www.w3.org/2001/XMLSchema" xmlns:p="http://schemas.microsoft.com/office/2006/metadata/properties" xmlns:ns2="881d4e53-49f8-4148-be7b-1da9adb59808" xmlns:ns3="37d2abbb-140e-4917-9729-0f181db81b24" targetNamespace="http://schemas.microsoft.com/office/2006/metadata/properties" ma:root="true" ma:fieldsID="50efe3e593d01addeedc0729c1e01ee1" ns2:_="" ns3:_="">
    <xsd:import namespace="881d4e53-49f8-4148-be7b-1da9adb59808"/>
    <xsd:import namespace="37d2abbb-140e-4917-9729-0f181db81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d4e53-49f8-4148-be7b-1da9adb59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a5444fd-db5b-4ab5-80f2-69994aca1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2abbb-140e-4917-9729-0f181db81b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917e446-8851-47c9-83f0-18b7153534c4}" ma:internalName="TaxCatchAll" ma:showField="CatchAllData" ma:web="37d2abbb-140e-4917-9729-0f181db81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d2abbb-140e-4917-9729-0f181db81b24" xsi:nil="true"/>
    <lcf76f155ced4ddcb4097134ff3c332f xmlns="881d4e53-49f8-4148-be7b-1da9adb598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A8DC6F-25DC-4DE9-8B0C-6AC0655B8E59}"/>
</file>

<file path=customXml/itemProps2.xml><?xml version="1.0" encoding="utf-8"?>
<ds:datastoreItem xmlns:ds="http://schemas.openxmlformats.org/officeDocument/2006/customXml" ds:itemID="{54C82F86-CAC4-48FB-B528-FCF419792648}"/>
</file>

<file path=customXml/itemProps3.xml><?xml version="1.0" encoding="utf-8"?>
<ds:datastoreItem xmlns:ds="http://schemas.openxmlformats.org/officeDocument/2006/customXml" ds:itemID="{FD79AACD-0F74-42F3-884B-8CDB6802BD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Grendelová Michaela</dc:creator>
  <cp:keywords/>
  <dc:description/>
  <cp:lastModifiedBy>Gombár Ryšková Sandra Ing. (UPK-KRP)</cp:lastModifiedBy>
  <cp:revision>9</cp:revision>
  <dcterms:created xsi:type="dcterms:W3CDTF">2025-04-09T13:41:00Z</dcterms:created>
  <dcterms:modified xsi:type="dcterms:W3CDTF">2025-04-16T11:45:00Z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0x010100161043EE13E722478207D6857C81DA91</vt:lpwstr>
  </property>
</Properties>
</file>